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D36" w:rsidRDefault="00697D36" w:rsidP="00697D36">
      <w:pPr>
        <w:rPr>
          <w:rFonts w:cs="Arial"/>
          <w:sz w:val="48"/>
          <w:szCs w:val="48"/>
          <w:lang w:bidi="ar-JO"/>
        </w:rPr>
      </w:pPr>
      <w:bookmarkStart w:id="0" w:name="_GoBack"/>
    </w:p>
    <w:bookmarkEnd w:id="0"/>
    <w:p w:rsidR="00697D36" w:rsidRPr="005B6D7F" w:rsidRDefault="00697D36" w:rsidP="00697D36">
      <w:pPr>
        <w:jc w:val="center"/>
        <w:rPr>
          <w:sz w:val="48"/>
          <w:szCs w:val="48"/>
          <w:lang w:bidi="ar-JO"/>
        </w:rPr>
      </w:pPr>
      <w:r w:rsidRPr="005B6D7F">
        <w:rPr>
          <w:rFonts w:cs="Arial" w:hint="cs"/>
          <w:sz w:val="48"/>
          <w:szCs w:val="48"/>
          <w:rtl/>
          <w:lang w:bidi="ar-JO"/>
        </w:rPr>
        <w:t>جامعه الدول العربيه</w:t>
      </w:r>
    </w:p>
    <w:p w:rsidR="00697D36" w:rsidRDefault="00697D36" w:rsidP="00697D36">
      <w:pPr>
        <w:rPr>
          <w:rFonts w:cs="Arial"/>
          <w:sz w:val="48"/>
          <w:szCs w:val="48"/>
          <w:lang w:bidi="ar-JO"/>
        </w:rPr>
      </w:pPr>
    </w:p>
    <w:p w:rsidR="00697D36" w:rsidRDefault="00697D36" w:rsidP="00697D36">
      <w:pPr>
        <w:rPr>
          <w:rFonts w:cs="Arial"/>
          <w:sz w:val="48"/>
          <w:szCs w:val="48"/>
          <w:lang w:bidi="ar-JO"/>
        </w:rPr>
      </w:pPr>
    </w:p>
    <w:p w:rsidR="00697D36" w:rsidRDefault="002222A4" w:rsidP="005B6D7F">
      <w:pPr>
        <w:jc w:val="center"/>
        <w:rPr>
          <w:rFonts w:cs="Arial"/>
          <w:sz w:val="48"/>
          <w:szCs w:val="48"/>
          <w:lang w:bidi="ar-J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4.85pt;margin-top:178.35pt;width:244.7pt;height:216.65pt;z-index:251659264;mso-position-horizontal-relative:margin;mso-position-vertical-relative:margin;mso-width-relative:page;mso-height-relative:page">
            <v:imagedata r:id="rId6" o:title="image"/>
            <w10:wrap type="square" anchorx="margin" anchory="margin"/>
          </v:shape>
        </w:pict>
      </w:r>
    </w:p>
    <w:p w:rsidR="00697D36" w:rsidRDefault="00697D36" w:rsidP="005B6D7F">
      <w:pPr>
        <w:jc w:val="center"/>
        <w:rPr>
          <w:rFonts w:cs="Arial"/>
          <w:sz w:val="48"/>
          <w:szCs w:val="48"/>
          <w:lang w:bidi="ar-JO"/>
        </w:rPr>
      </w:pPr>
    </w:p>
    <w:p w:rsidR="00697D36" w:rsidRDefault="00697D36" w:rsidP="005B6D7F">
      <w:pPr>
        <w:jc w:val="center"/>
        <w:rPr>
          <w:rFonts w:cs="Arial"/>
          <w:sz w:val="48"/>
          <w:szCs w:val="48"/>
          <w:lang w:bidi="ar-JO"/>
        </w:rPr>
      </w:pPr>
    </w:p>
    <w:p w:rsidR="00697D36" w:rsidRDefault="00697D36" w:rsidP="005B6D7F">
      <w:pPr>
        <w:jc w:val="center"/>
        <w:rPr>
          <w:rFonts w:cs="Arial"/>
          <w:sz w:val="48"/>
          <w:szCs w:val="48"/>
          <w:lang w:bidi="ar-JO"/>
        </w:rPr>
      </w:pPr>
    </w:p>
    <w:p w:rsidR="00697D36" w:rsidRDefault="00697D36" w:rsidP="005B6D7F">
      <w:pPr>
        <w:jc w:val="center"/>
        <w:rPr>
          <w:rFonts w:cs="Arial"/>
          <w:sz w:val="48"/>
          <w:szCs w:val="48"/>
          <w:lang w:bidi="ar-JO"/>
        </w:rPr>
      </w:pPr>
    </w:p>
    <w:p w:rsidR="00697D36" w:rsidRDefault="00697D36" w:rsidP="005B6D7F">
      <w:pPr>
        <w:jc w:val="center"/>
        <w:rPr>
          <w:rFonts w:cs="Arial"/>
          <w:sz w:val="48"/>
          <w:szCs w:val="48"/>
          <w:lang w:bidi="ar-JO"/>
        </w:rPr>
      </w:pPr>
    </w:p>
    <w:p w:rsidR="00697D36" w:rsidRDefault="00697D36" w:rsidP="005B6D7F">
      <w:pPr>
        <w:jc w:val="center"/>
        <w:rPr>
          <w:rFonts w:cs="Arial"/>
          <w:sz w:val="48"/>
          <w:szCs w:val="48"/>
          <w:lang w:bidi="ar-JO"/>
        </w:rPr>
      </w:pPr>
    </w:p>
    <w:p w:rsidR="00697D36" w:rsidRDefault="00697D36" w:rsidP="005B6D7F">
      <w:pPr>
        <w:jc w:val="center"/>
        <w:rPr>
          <w:rFonts w:cs="Arial"/>
          <w:sz w:val="48"/>
          <w:szCs w:val="48"/>
          <w:lang w:bidi="ar-JO"/>
        </w:rPr>
      </w:pPr>
    </w:p>
    <w:p w:rsidR="00697D36" w:rsidRDefault="00697D36" w:rsidP="005B6D7F">
      <w:pPr>
        <w:jc w:val="center"/>
        <w:rPr>
          <w:rFonts w:cs="Arial"/>
          <w:sz w:val="48"/>
          <w:szCs w:val="48"/>
          <w:lang w:bidi="ar-JO"/>
        </w:rPr>
      </w:pPr>
    </w:p>
    <w:p w:rsidR="00697D36" w:rsidRDefault="00697D36" w:rsidP="005B6D7F">
      <w:pPr>
        <w:jc w:val="center"/>
        <w:rPr>
          <w:rFonts w:cs="Arial"/>
          <w:sz w:val="48"/>
          <w:szCs w:val="48"/>
          <w:lang w:bidi="ar-JO"/>
        </w:rPr>
      </w:pPr>
    </w:p>
    <w:p w:rsidR="00697D36" w:rsidRPr="00697D36" w:rsidRDefault="00697D36" w:rsidP="00697D36">
      <w:pPr>
        <w:jc w:val="center"/>
        <w:rPr>
          <w:b/>
          <w:bCs/>
          <w:sz w:val="36"/>
          <w:szCs w:val="36"/>
          <w:u w:val="single"/>
        </w:rPr>
      </w:pPr>
      <w:r w:rsidRPr="00697D36">
        <w:rPr>
          <w:rFonts w:cs="Arial"/>
          <w:b/>
          <w:bCs/>
          <w:sz w:val="36"/>
          <w:szCs w:val="36"/>
          <w:u w:val="single"/>
          <w:rtl/>
        </w:rPr>
        <w:t>النمو السكاني السريع في الدول العربية وأثره على تقديم الخدمات الأساسية للمواطن العرب</w:t>
      </w:r>
      <w:r w:rsidRPr="00697D36">
        <w:rPr>
          <w:rFonts w:cs="Arial" w:hint="cs"/>
          <w:b/>
          <w:bCs/>
          <w:sz w:val="36"/>
          <w:szCs w:val="36"/>
          <w:u w:val="single"/>
          <w:rtl/>
        </w:rPr>
        <w:t>ي</w:t>
      </w:r>
    </w:p>
    <w:p w:rsidR="005B6D7F" w:rsidRPr="005B6D7F" w:rsidRDefault="005B6D7F" w:rsidP="00697D36">
      <w:pPr>
        <w:rPr>
          <w:sz w:val="48"/>
          <w:szCs w:val="48"/>
          <w:lang w:bidi="ar-JO"/>
        </w:rPr>
      </w:pPr>
    </w:p>
    <w:p w:rsidR="000C14D9" w:rsidRDefault="000C14D9" w:rsidP="005B6D7F">
      <w:pPr>
        <w:tabs>
          <w:tab w:val="left" w:pos="8264"/>
        </w:tabs>
        <w:rPr>
          <w:sz w:val="36"/>
          <w:szCs w:val="36"/>
          <w:rtl/>
          <w:lang w:bidi="ar-JO"/>
        </w:rPr>
      </w:pPr>
    </w:p>
    <w:p w:rsidR="005B6D7F" w:rsidRDefault="005B6D7F" w:rsidP="005B6D7F">
      <w:pPr>
        <w:tabs>
          <w:tab w:val="left" w:pos="8264"/>
        </w:tabs>
        <w:spacing w:line="240" w:lineRule="auto"/>
        <w:jc w:val="right"/>
        <w:rPr>
          <w:sz w:val="36"/>
          <w:szCs w:val="36"/>
          <w:rtl/>
          <w:lang w:bidi="ar-JO"/>
        </w:rPr>
      </w:pPr>
      <w:r w:rsidRPr="005B6D7F">
        <w:rPr>
          <w:rFonts w:cs="Arial"/>
          <w:sz w:val="36"/>
          <w:szCs w:val="36"/>
          <w:rtl/>
          <w:lang w:bidi="ar-JO"/>
        </w:rPr>
        <w:t>يعاني العالم العربي من نمو سكاني سريع، حيث يزداد عدد السكان بمعدلات عالية. تتضمن هذه الدراسة ملخصًا للتحديات والآثار المترتبة على هذا النمو السكاني السريع على تقديم الخدمات الأساسية للمواطنين العرب</w:t>
      </w:r>
      <w:r w:rsidRPr="005B6D7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تصبح قضايا السكان والموارد والخدمات الأساسية في مقدمة جدول أعمال الحكومات العربية المختلفة خلال السنوات الخمس المقبلة على أقل تقدير حتى يستعيد الاقتصاد بكل مصادر قوته عافيته. ويحتاج الأمر إلى مراجعة لكل خطط التنمية العربية. وذلك يعد من علامات الاستقرار الحقيقي بغض النظر عن استمرار الأزمات السياسية الساخنة</w:t>
      </w:r>
    </w:p>
    <w:p w:rsidR="00D7371F" w:rsidRPr="00D7371F" w:rsidRDefault="005B6D7F" w:rsidP="00D7371F">
      <w:pPr>
        <w:tabs>
          <w:tab w:val="left" w:pos="8264"/>
        </w:tabs>
        <w:spacing w:line="240" w:lineRule="auto"/>
        <w:jc w:val="right"/>
        <w:rPr>
          <w:rFonts w:cs="Arial"/>
          <w:sz w:val="36"/>
          <w:szCs w:val="36"/>
          <w:lang w:bidi="ar-JO"/>
        </w:rPr>
      </w:pPr>
      <w:r w:rsidRPr="005B6D7F">
        <w:rPr>
          <w:rFonts w:cs="Arial"/>
          <w:sz w:val="36"/>
          <w:szCs w:val="36"/>
          <w:rtl/>
          <w:lang w:bidi="ar-JO"/>
        </w:rPr>
        <w:t>العوامل المحفزة للنمو السكاني</w:t>
      </w:r>
      <w:r>
        <w:rPr>
          <w:rFonts w:cs="Arial" w:hint="cs"/>
          <w:sz w:val="36"/>
          <w:szCs w:val="36"/>
          <w:rtl/>
          <w:lang w:bidi="ar-JO"/>
        </w:rPr>
        <w:t>:</w:t>
      </w:r>
    </w:p>
    <w:p w:rsidR="005B6D7F" w:rsidRPr="005B6D7F" w:rsidRDefault="005B6D7F" w:rsidP="005B6D7F">
      <w:pPr>
        <w:tabs>
          <w:tab w:val="left" w:pos="8264"/>
        </w:tabs>
        <w:spacing w:line="240" w:lineRule="auto"/>
        <w:jc w:val="right"/>
        <w:rPr>
          <w:sz w:val="36"/>
          <w:szCs w:val="36"/>
          <w:lang w:bidi="ar-JO"/>
        </w:rPr>
      </w:pPr>
      <w:r w:rsidRPr="005B6D7F">
        <w:rPr>
          <w:rFonts w:cs="Arial"/>
          <w:sz w:val="36"/>
          <w:szCs w:val="36"/>
          <w:rtl/>
          <w:lang w:bidi="ar-JO"/>
        </w:rPr>
        <w:t>عوامل اقتصادية واجتماعية تشمل الزيادة في معدلات الزواج وانخفاض معدلات الوفاة</w:t>
      </w:r>
      <w:r w:rsidRPr="005B6D7F">
        <w:rPr>
          <w:sz w:val="36"/>
          <w:szCs w:val="36"/>
          <w:lang w:bidi="ar-JO"/>
        </w:rPr>
        <w:t>.</w:t>
      </w:r>
    </w:p>
    <w:p w:rsidR="005B6D7F" w:rsidRDefault="005B6D7F" w:rsidP="005B6D7F">
      <w:pPr>
        <w:tabs>
          <w:tab w:val="left" w:pos="8264"/>
        </w:tabs>
        <w:spacing w:line="240" w:lineRule="auto"/>
        <w:jc w:val="right"/>
        <w:rPr>
          <w:sz w:val="36"/>
          <w:szCs w:val="36"/>
          <w:rtl/>
          <w:lang w:bidi="ar-JO"/>
        </w:rPr>
      </w:pPr>
      <w:r w:rsidRPr="005B6D7F">
        <w:rPr>
          <w:rFonts w:cs="Arial"/>
          <w:sz w:val="36"/>
          <w:szCs w:val="36"/>
          <w:rtl/>
          <w:lang w:bidi="ar-JO"/>
        </w:rPr>
        <w:t>تغيرات ثقافية ودينية تؤثر على مفهوم الأسرة والإنجاب</w:t>
      </w:r>
      <w:r w:rsidRPr="005B6D7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معدلات الخصوبة العالية: عندما تكون معدلات الخصوبة عالية، يزيد عدد الأطفال الذين يولدون سنوياً. تتأثر معدلات الخصوبة بالعوامل الثقافية والاقتصادية والاجتماعية، والتي يمكن أن تؤدي إلى زيادة معدلات الولادة</w:t>
      </w:r>
      <w:r w:rsidRPr="00D7371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تحسين رعاية الصحة: تحسين رعاية الصحة يؤدي إلى زيادة معدلات البقاء على قيد الحياة للأفراد، وخاصة للأطفال الرضع والأمهات. هذا يؤدي إلى تزايد السكان</w:t>
      </w:r>
      <w:r w:rsidRPr="00D7371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زيادة الأمل في المستقبل: عندما يعتقد الأفراد أن مستقبلهم آمن وأن لديهم القدرة على توفير لأسرهم، فإنهم عرضة للإنجاب بمعدلات أعلى</w:t>
      </w:r>
      <w:r w:rsidRPr="00D7371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تخلف التخطيط الأسري: في البعض مناطق، قد يكون تخطيط الأسرة وتوفير وسائل منع الحمل غير متاح أو غير مألوف، مما يؤدي إلى زيادة عدد الأطفال</w:t>
      </w:r>
      <w:r w:rsidRPr="00D7371F">
        <w:rPr>
          <w:sz w:val="36"/>
          <w:szCs w:val="36"/>
          <w:lang w:bidi="ar-JO"/>
        </w:rPr>
        <w:t>.</w:t>
      </w:r>
    </w:p>
    <w:p w:rsidR="00697D36" w:rsidRPr="00697D36" w:rsidRDefault="00D7371F" w:rsidP="00697D36">
      <w:pPr>
        <w:tabs>
          <w:tab w:val="left" w:pos="8264"/>
        </w:tabs>
        <w:spacing w:line="240" w:lineRule="auto"/>
        <w:jc w:val="right"/>
        <w:rPr>
          <w:sz w:val="36"/>
          <w:szCs w:val="36"/>
          <w:lang w:bidi="ar-JO"/>
        </w:rPr>
      </w:pPr>
      <w:r w:rsidRPr="00D7371F">
        <w:rPr>
          <w:rFonts w:cs="Arial"/>
          <w:sz w:val="36"/>
          <w:szCs w:val="36"/>
          <w:rtl/>
          <w:lang w:bidi="ar-JO"/>
        </w:rPr>
        <w:t>الثقافة والديانة: في بعض الثقافات والديانات، تُعزَز العائلات الكبيرة وتعتبر علامة على الازدهار والنجاح</w:t>
      </w:r>
      <w:r w:rsidRPr="00D7371F">
        <w:rPr>
          <w:sz w:val="36"/>
          <w:szCs w:val="36"/>
          <w:lang w:bidi="ar-JO"/>
        </w:rPr>
        <w:t>.</w:t>
      </w:r>
    </w:p>
    <w:p w:rsidR="00697D36" w:rsidRDefault="00697D36" w:rsidP="00697D36">
      <w:pPr>
        <w:tabs>
          <w:tab w:val="left" w:pos="8264"/>
        </w:tabs>
        <w:spacing w:line="240" w:lineRule="auto"/>
        <w:rPr>
          <w:rFonts w:cs="Arial"/>
          <w:sz w:val="36"/>
          <w:szCs w:val="36"/>
          <w:lang w:bidi="ar-JO"/>
        </w:rPr>
      </w:pP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lastRenderedPageBreak/>
        <w:t>الهجرة: يمكن أن تزيد الهجرة السكان من عدد السكان في المناطق المستقبلة</w:t>
      </w:r>
      <w:r w:rsidRPr="00D7371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التعليم ومكانة المرأة: زيادة التعليم وتحسين مكانة المرأة في المجتمع يمكن أن يقللان من معدلات الخصوبة، لكن في المراحل الأولى، قد يؤدي التعليم العالي للنساء إلى زيادة معدلات النمو السكاني بسبب تأخير سن الزواج والإنجاب</w:t>
      </w:r>
      <w:r w:rsidRPr="00D7371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التغيرات الاقتصادية: يمكن أن تؤدي التغيرات الاقتصادية وزيادة فرص العمل إلى زيادة معدلات النمو السكاني، حيث يشعر الأفراد بأنهم قادرون على توفير المزيد لأسرهم</w:t>
      </w:r>
      <w:r w:rsidRPr="00D7371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الأمان والاستقرار: في المناطق التي تشهد نزاعات وعدم استقرار، يمكن أن يكون النمو السكاني أقل بسبب تأثيرات سلبية على الصحة والاقتصاد</w:t>
      </w:r>
      <w:r w:rsidRPr="00D7371F">
        <w:rPr>
          <w:sz w:val="36"/>
          <w:szCs w:val="36"/>
          <w:lang w:bidi="ar-JO"/>
        </w:rPr>
        <w:t>.</w:t>
      </w:r>
    </w:p>
    <w:p w:rsidR="00D7371F" w:rsidRPr="005B6D7F" w:rsidRDefault="00D7371F" w:rsidP="00D7371F">
      <w:pPr>
        <w:tabs>
          <w:tab w:val="left" w:pos="8264"/>
        </w:tabs>
        <w:spacing w:line="240" w:lineRule="auto"/>
        <w:jc w:val="right"/>
        <w:rPr>
          <w:sz w:val="36"/>
          <w:szCs w:val="36"/>
          <w:lang w:bidi="ar-JO"/>
        </w:rPr>
      </w:pPr>
      <w:r w:rsidRPr="00D7371F">
        <w:rPr>
          <w:rFonts w:cs="Arial"/>
          <w:sz w:val="36"/>
          <w:szCs w:val="36"/>
          <w:rtl/>
          <w:lang w:bidi="ar-JO"/>
        </w:rPr>
        <w:t>السياسات الحكومية: تلعب السياسات الحكومية دورًا كبيرًا في توجيه معدلات النمو السكاني من خلال تشجيع التخطيط الأسري وتوفير وسائل منع الحمل وتحسين رعاية الصحة والتعليم</w:t>
      </w:r>
      <w:r w:rsidRPr="00D7371F">
        <w:rPr>
          <w:sz w:val="36"/>
          <w:szCs w:val="36"/>
          <w:lang w:bidi="ar-JO"/>
        </w:rPr>
        <w:t>.</w:t>
      </w:r>
    </w:p>
    <w:p w:rsidR="005B6D7F" w:rsidRPr="005B6D7F" w:rsidRDefault="005B6D7F" w:rsidP="005B6D7F">
      <w:pPr>
        <w:tabs>
          <w:tab w:val="left" w:pos="8264"/>
        </w:tabs>
        <w:spacing w:line="240" w:lineRule="auto"/>
        <w:jc w:val="right"/>
        <w:rPr>
          <w:sz w:val="36"/>
          <w:szCs w:val="36"/>
          <w:lang w:bidi="ar-JO"/>
        </w:rPr>
      </w:pPr>
      <w:r w:rsidRPr="005B6D7F">
        <w:rPr>
          <w:rFonts w:cs="Arial"/>
          <w:sz w:val="36"/>
          <w:szCs w:val="36"/>
          <w:rtl/>
          <w:lang w:bidi="ar-JO"/>
        </w:rPr>
        <w:t>أثر النمو السكاني على تقديم الخدمات الصحية</w:t>
      </w:r>
      <w:r>
        <w:rPr>
          <w:rFonts w:hint="cs"/>
          <w:sz w:val="36"/>
          <w:szCs w:val="36"/>
          <w:rtl/>
          <w:lang w:bidi="ar-JO"/>
        </w:rPr>
        <w:t>:</w:t>
      </w:r>
    </w:p>
    <w:p w:rsidR="005B6D7F" w:rsidRPr="005B6D7F" w:rsidRDefault="005B6D7F" w:rsidP="005B6D7F">
      <w:pPr>
        <w:tabs>
          <w:tab w:val="left" w:pos="8264"/>
        </w:tabs>
        <w:spacing w:line="240" w:lineRule="auto"/>
        <w:jc w:val="right"/>
        <w:rPr>
          <w:sz w:val="36"/>
          <w:szCs w:val="36"/>
          <w:lang w:bidi="ar-JO"/>
        </w:rPr>
      </w:pPr>
      <w:r w:rsidRPr="005B6D7F">
        <w:rPr>
          <w:rFonts w:cs="Arial"/>
          <w:sz w:val="36"/>
          <w:szCs w:val="36"/>
          <w:rtl/>
          <w:lang w:bidi="ar-JO"/>
        </w:rPr>
        <w:t>زيادة الطلب على الخدمات الصحية وارتفاع ضغط النظام الصحي</w:t>
      </w:r>
      <w:r w:rsidRPr="005B6D7F">
        <w:rPr>
          <w:sz w:val="36"/>
          <w:szCs w:val="36"/>
          <w:lang w:bidi="ar-JO"/>
        </w:rPr>
        <w:t>.</w:t>
      </w:r>
    </w:p>
    <w:p w:rsidR="005B6D7F" w:rsidRPr="005B6D7F" w:rsidRDefault="005B6D7F" w:rsidP="005B6D7F">
      <w:pPr>
        <w:tabs>
          <w:tab w:val="left" w:pos="8264"/>
        </w:tabs>
        <w:spacing w:line="240" w:lineRule="auto"/>
        <w:jc w:val="right"/>
        <w:rPr>
          <w:sz w:val="36"/>
          <w:szCs w:val="36"/>
          <w:lang w:bidi="ar-JO"/>
        </w:rPr>
      </w:pPr>
      <w:r w:rsidRPr="005B6D7F">
        <w:rPr>
          <w:rFonts w:cs="Arial"/>
          <w:sz w:val="36"/>
          <w:szCs w:val="36"/>
          <w:rtl/>
          <w:lang w:bidi="ar-JO"/>
        </w:rPr>
        <w:t>تحديات في توفير الرعاية الصحية الجيدة وتمويلها</w:t>
      </w:r>
      <w:r w:rsidRPr="005B6D7F">
        <w:rPr>
          <w:sz w:val="36"/>
          <w:szCs w:val="36"/>
          <w:lang w:bidi="ar-JO"/>
        </w:rPr>
        <w:t>.</w:t>
      </w:r>
    </w:p>
    <w:p w:rsidR="005B6D7F" w:rsidRDefault="005B6D7F" w:rsidP="005B6D7F">
      <w:pPr>
        <w:tabs>
          <w:tab w:val="left" w:pos="8264"/>
        </w:tabs>
        <w:spacing w:line="240" w:lineRule="auto"/>
        <w:jc w:val="right"/>
        <w:rPr>
          <w:rFonts w:cs="Arial"/>
          <w:sz w:val="36"/>
          <w:szCs w:val="36"/>
          <w:rtl/>
          <w:lang w:bidi="ar-JO"/>
        </w:rPr>
      </w:pPr>
      <w:r w:rsidRPr="005B6D7F">
        <w:rPr>
          <w:rFonts w:cs="Arial"/>
          <w:sz w:val="36"/>
          <w:szCs w:val="36"/>
          <w:rtl/>
          <w:lang w:bidi="ar-JO"/>
        </w:rPr>
        <w:t>تأثير النمو السكاني على انتشار الأمراض والوقاية منها</w:t>
      </w:r>
    </w:p>
    <w:p w:rsidR="00697D36" w:rsidRPr="00697D36" w:rsidRDefault="005B6D7F" w:rsidP="00697D36">
      <w:pPr>
        <w:tabs>
          <w:tab w:val="left" w:pos="8264"/>
        </w:tabs>
        <w:spacing w:line="240" w:lineRule="auto"/>
        <w:jc w:val="right"/>
        <w:rPr>
          <w:sz w:val="36"/>
          <w:szCs w:val="36"/>
          <w:lang w:bidi="ar-JO"/>
        </w:rPr>
      </w:pPr>
      <w:r w:rsidRPr="005B6D7F">
        <w:rPr>
          <w:rFonts w:cs="Arial"/>
          <w:sz w:val="36"/>
          <w:szCs w:val="36"/>
          <w:rtl/>
          <w:lang w:bidi="ar-JO"/>
        </w:rPr>
        <w:t>زيادة الضغط على البنية التحتية الصحية: يؤدي النمو السكاني السريع إلى زيادة الطلب على الخدمات الصحية، مما يضع ضغطًا إضافيًا على المستشفيات والعيادات ويمكن أن يؤدي إلى اكتظاظ وتقليل جودة الرعاية</w:t>
      </w:r>
      <w:r w:rsidRPr="005B6D7F">
        <w:rPr>
          <w:sz w:val="36"/>
          <w:szCs w:val="36"/>
          <w:lang w:bidi="ar-JO"/>
        </w:rPr>
        <w:t>.</w:t>
      </w:r>
    </w:p>
    <w:p w:rsidR="005B6D7F" w:rsidRPr="005B6D7F" w:rsidRDefault="005B6D7F" w:rsidP="005B6D7F">
      <w:pPr>
        <w:tabs>
          <w:tab w:val="left" w:pos="8264"/>
        </w:tabs>
        <w:spacing w:line="240" w:lineRule="auto"/>
        <w:jc w:val="right"/>
        <w:rPr>
          <w:sz w:val="36"/>
          <w:szCs w:val="36"/>
          <w:lang w:bidi="ar-JO"/>
        </w:rPr>
      </w:pPr>
      <w:r w:rsidRPr="005B6D7F">
        <w:rPr>
          <w:rFonts w:cs="Arial"/>
          <w:sz w:val="36"/>
          <w:szCs w:val="36"/>
          <w:rtl/>
          <w:lang w:bidi="ar-JO"/>
        </w:rPr>
        <w:t>تحديات التعليم: الزيادة في عدد الأطفال يفرض تحديات على النظام التعليمي، مما يتطلب مزيدًا من المدارس والمعلمين والموارد التعليمية</w:t>
      </w:r>
      <w:r w:rsidRPr="005B6D7F">
        <w:rPr>
          <w:sz w:val="36"/>
          <w:szCs w:val="36"/>
          <w:lang w:bidi="ar-JO"/>
        </w:rPr>
        <w:t>.</w:t>
      </w:r>
    </w:p>
    <w:p w:rsidR="005B6D7F" w:rsidRPr="005B6D7F" w:rsidRDefault="005B6D7F" w:rsidP="005B6D7F">
      <w:pPr>
        <w:tabs>
          <w:tab w:val="left" w:pos="8264"/>
        </w:tabs>
        <w:spacing w:line="240" w:lineRule="auto"/>
        <w:jc w:val="right"/>
        <w:rPr>
          <w:sz w:val="36"/>
          <w:szCs w:val="36"/>
          <w:lang w:bidi="ar-JO"/>
        </w:rPr>
      </w:pPr>
      <w:r w:rsidRPr="005B6D7F">
        <w:rPr>
          <w:rFonts w:cs="Arial"/>
          <w:sz w:val="36"/>
          <w:szCs w:val="36"/>
          <w:rtl/>
          <w:lang w:bidi="ar-JO"/>
        </w:rPr>
        <w:t>البطالة الشبابية: يزيد النمو السكاني من عدد الشباب الباحثين عن فرص عمل، وهذا يتطلب إجراءات لتوفير فرص العمل وتنمية المهارات</w:t>
      </w:r>
      <w:r w:rsidRPr="005B6D7F">
        <w:rPr>
          <w:sz w:val="36"/>
          <w:szCs w:val="36"/>
          <w:lang w:bidi="ar-JO"/>
        </w:rPr>
        <w:t>.</w:t>
      </w:r>
    </w:p>
    <w:p w:rsidR="00697D36" w:rsidRDefault="00697D36" w:rsidP="005B6D7F">
      <w:pPr>
        <w:tabs>
          <w:tab w:val="left" w:pos="8264"/>
        </w:tabs>
        <w:spacing w:line="240" w:lineRule="auto"/>
        <w:jc w:val="right"/>
        <w:rPr>
          <w:rFonts w:cs="Arial"/>
          <w:sz w:val="36"/>
          <w:szCs w:val="36"/>
          <w:lang w:bidi="ar-JO"/>
        </w:rPr>
      </w:pPr>
    </w:p>
    <w:p w:rsidR="00697D36" w:rsidRDefault="00697D36" w:rsidP="005B6D7F">
      <w:pPr>
        <w:tabs>
          <w:tab w:val="left" w:pos="8264"/>
        </w:tabs>
        <w:spacing w:line="240" w:lineRule="auto"/>
        <w:jc w:val="right"/>
        <w:rPr>
          <w:rFonts w:cs="Arial"/>
          <w:sz w:val="36"/>
          <w:szCs w:val="36"/>
          <w:lang w:bidi="ar-JO"/>
        </w:rPr>
      </w:pPr>
    </w:p>
    <w:p w:rsidR="005B6D7F" w:rsidRPr="005B6D7F" w:rsidRDefault="005B6D7F" w:rsidP="005B6D7F">
      <w:pPr>
        <w:tabs>
          <w:tab w:val="left" w:pos="8264"/>
        </w:tabs>
        <w:spacing w:line="240" w:lineRule="auto"/>
        <w:jc w:val="right"/>
        <w:rPr>
          <w:sz w:val="36"/>
          <w:szCs w:val="36"/>
          <w:lang w:bidi="ar-JO"/>
        </w:rPr>
      </w:pPr>
      <w:r w:rsidRPr="005B6D7F">
        <w:rPr>
          <w:rFonts w:cs="Arial"/>
          <w:sz w:val="36"/>
          <w:szCs w:val="36"/>
          <w:rtl/>
          <w:lang w:bidi="ar-JO"/>
        </w:rPr>
        <w:t>توفير السكن: تزيد الزيادة السكانية من الطلب على السكن، مما يمكن أن يزيد من تكلفة الإسكان ويؤثر على الإسكان المتاح للمواطنين</w:t>
      </w:r>
      <w:r w:rsidRPr="005B6D7F">
        <w:rPr>
          <w:sz w:val="36"/>
          <w:szCs w:val="36"/>
          <w:lang w:bidi="ar-JO"/>
        </w:rPr>
        <w:t>.</w:t>
      </w:r>
    </w:p>
    <w:p w:rsidR="005B6D7F" w:rsidRPr="005B6D7F" w:rsidRDefault="005B6D7F" w:rsidP="005B6D7F">
      <w:pPr>
        <w:tabs>
          <w:tab w:val="left" w:pos="8264"/>
        </w:tabs>
        <w:spacing w:line="240" w:lineRule="auto"/>
        <w:jc w:val="right"/>
        <w:rPr>
          <w:sz w:val="36"/>
          <w:szCs w:val="36"/>
          <w:lang w:bidi="ar-JO"/>
        </w:rPr>
      </w:pPr>
      <w:r w:rsidRPr="005B6D7F">
        <w:rPr>
          <w:rFonts w:cs="Arial"/>
          <w:sz w:val="36"/>
          <w:szCs w:val="36"/>
          <w:rtl/>
          <w:lang w:bidi="ar-JO"/>
        </w:rPr>
        <w:t>زيادة الحاجة للمياه والطاقة والغذاء: النمو السكاني يزيد من الاستهلاك في مجالات مثل المياه والطاقة والغذاء، وهذا يتطلب استثمارات إضافية في البنية التحتية</w:t>
      </w:r>
      <w:r w:rsidRPr="005B6D7F">
        <w:rPr>
          <w:sz w:val="36"/>
          <w:szCs w:val="36"/>
          <w:lang w:bidi="ar-JO"/>
        </w:rPr>
        <w:t>.</w:t>
      </w:r>
    </w:p>
    <w:p w:rsidR="005B6D7F" w:rsidRPr="005B6D7F" w:rsidRDefault="005B6D7F" w:rsidP="005B6D7F">
      <w:pPr>
        <w:tabs>
          <w:tab w:val="left" w:pos="8264"/>
        </w:tabs>
        <w:spacing w:line="240" w:lineRule="auto"/>
        <w:jc w:val="right"/>
        <w:rPr>
          <w:sz w:val="36"/>
          <w:szCs w:val="36"/>
          <w:lang w:bidi="ar-JO"/>
        </w:rPr>
      </w:pPr>
      <w:r w:rsidRPr="005B6D7F">
        <w:rPr>
          <w:rFonts w:cs="Arial"/>
          <w:sz w:val="36"/>
          <w:szCs w:val="36"/>
          <w:rtl/>
          <w:lang w:bidi="ar-JO"/>
        </w:rPr>
        <w:t>ضغوط على البيئة: الزيادة السكانية يمكن أن تزيد من التلوث والاستنزاف للموارد البيئية</w:t>
      </w:r>
      <w:r w:rsidRPr="005B6D7F">
        <w:rPr>
          <w:sz w:val="36"/>
          <w:szCs w:val="36"/>
          <w:lang w:bidi="ar-JO"/>
        </w:rPr>
        <w:t>.</w:t>
      </w:r>
    </w:p>
    <w:p w:rsidR="005B6D7F" w:rsidRPr="005B6D7F" w:rsidRDefault="005B6D7F" w:rsidP="005B6D7F">
      <w:pPr>
        <w:tabs>
          <w:tab w:val="left" w:pos="8264"/>
        </w:tabs>
        <w:spacing w:line="240" w:lineRule="auto"/>
        <w:jc w:val="right"/>
        <w:rPr>
          <w:sz w:val="36"/>
          <w:szCs w:val="36"/>
          <w:lang w:bidi="ar-JO"/>
        </w:rPr>
      </w:pPr>
      <w:r w:rsidRPr="005B6D7F">
        <w:rPr>
          <w:rFonts w:cs="Arial"/>
          <w:sz w:val="36"/>
          <w:szCs w:val="36"/>
          <w:rtl/>
          <w:lang w:bidi="ar-JO"/>
        </w:rPr>
        <w:t>السياسات والاستجابة الحكومية: يلزم وضع سياسات تنظم النمو السكاني وتعزز التخطيط الأسري وتوفير الخدمات الأساسية</w:t>
      </w:r>
      <w:r w:rsidRPr="005B6D7F">
        <w:rPr>
          <w:sz w:val="36"/>
          <w:szCs w:val="36"/>
          <w:lang w:bidi="ar-JO"/>
        </w:rPr>
        <w:t>.</w:t>
      </w:r>
    </w:p>
    <w:p w:rsidR="005B6D7F" w:rsidRPr="005B6D7F" w:rsidRDefault="005B6D7F" w:rsidP="005B6D7F">
      <w:pPr>
        <w:tabs>
          <w:tab w:val="left" w:pos="8264"/>
        </w:tabs>
        <w:spacing w:line="240" w:lineRule="auto"/>
        <w:jc w:val="right"/>
        <w:rPr>
          <w:sz w:val="36"/>
          <w:szCs w:val="36"/>
          <w:lang w:bidi="ar-JO"/>
        </w:rPr>
      </w:pPr>
      <w:r w:rsidRPr="005B6D7F">
        <w:rPr>
          <w:rFonts w:cs="Arial"/>
          <w:sz w:val="36"/>
          <w:szCs w:val="36"/>
          <w:rtl/>
          <w:lang w:bidi="ar-JO"/>
        </w:rPr>
        <w:t>فهذه الدراسة تسلط الضوء على تحديات النمو السكاني السريع في الدول العربية وتأثيرها على تقديم الخدمات الأساسية للمواطنين. توضح أهمية تنفيذ سياسات فعالة واستدامة لمعالجة هذه التحديات وتحسين جودة الحياة للمواطنين في المنطقة</w:t>
      </w:r>
      <w:r w:rsidRPr="005B6D7F">
        <w:rPr>
          <w:sz w:val="36"/>
          <w:szCs w:val="36"/>
          <w:lang w:bidi="ar-JO"/>
        </w:rPr>
        <w:t>.</w:t>
      </w:r>
    </w:p>
    <w:p w:rsidR="005B6D7F" w:rsidRPr="005B6D7F" w:rsidRDefault="005B6D7F" w:rsidP="005B6D7F">
      <w:pPr>
        <w:tabs>
          <w:tab w:val="left" w:pos="8264"/>
        </w:tabs>
        <w:spacing w:line="240" w:lineRule="auto"/>
        <w:jc w:val="right"/>
        <w:rPr>
          <w:rFonts w:cs="Arial"/>
          <w:sz w:val="36"/>
          <w:szCs w:val="36"/>
          <w:lang w:bidi="ar-JO"/>
        </w:rPr>
      </w:pPr>
      <w:r>
        <w:rPr>
          <w:rFonts w:cs="Arial"/>
          <w:sz w:val="36"/>
          <w:szCs w:val="36"/>
          <w:rtl/>
          <w:lang w:bidi="ar-JO"/>
        </w:rPr>
        <w:t>أثر النمو السكاني على التعلي</w:t>
      </w:r>
      <w:r>
        <w:rPr>
          <w:rFonts w:cs="Arial" w:hint="cs"/>
          <w:sz w:val="36"/>
          <w:szCs w:val="36"/>
          <w:rtl/>
          <w:lang w:bidi="ar-JO"/>
        </w:rPr>
        <w:t>م:</w:t>
      </w:r>
    </w:p>
    <w:p w:rsidR="005B6D7F" w:rsidRPr="005B6D7F" w:rsidRDefault="005B6D7F" w:rsidP="005B6D7F">
      <w:pPr>
        <w:tabs>
          <w:tab w:val="left" w:pos="8264"/>
        </w:tabs>
        <w:spacing w:line="240" w:lineRule="auto"/>
        <w:jc w:val="right"/>
        <w:rPr>
          <w:sz w:val="36"/>
          <w:szCs w:val="36"/>
          <w:lang w:bidi="ar-JO"/>
        </w:rPr>
      </w:pPr>
      <w:r w:rsidRPr="005B6D7F">
        <w:rPr>
          <w:rFonts w:cs="Arial"/>
          <w:sz w:val="36"/>
          <w:szCs w:val="36"/>
          <w:rtl/>
          <w:lang w:bidi="ar-JO"/>
        </w:rPr>
        <w:t>ضغط متزايد على النظام التعليمي لتلبية احتياجات الطلاب المتزايدة</w:t>
      </w:r>
      <w:r w:rsidRPr="005B6D7F">
        <w:rPr>
          <w:sz w:val="36"/>
          <w:szCs w:val="36"/>
          <w:lang w:bidi="ar-JO"/>
        </w:rPr>
        <w:t>.</w:t>
      </w:r>
    </w:p>
    <w:p w:rsidR="005B6D7F" w:rsidRPr="005B6D7F" w:rsidRDefault="005B6D7F" w:rsidP="005B6D7F">
      <w:pPr>
        <w:tabs>
          <w:tab w:val="left" w:pos="8264"/>
        </w:tabs>
        <w:spacing w:line="240" w:lineRule="auto"/>
        <w:jc w:val="right"/>
        <w:rPr>
          <w:sz w:val="36"/>
          <w:szCs w:val="36"/>
          <w:lang w:bidi="ar-JO"/>
        </w:rPr>
      </w:pPr>
      <w:r w:rsidRPr="005B6D7F">
        <w:rPr>
          <w:rFonts w:cs="Arial"/>
          <w:sz w:val="36"/>
          <w:szCs w:val="36"/>
          <w:rtl/>
          <w:lang w:bidi="ar-JO"/>
        </w:rPr>
        <w:t>تحديات في توفير مدارس ومعلمين كافيين</w:t>
      </w:r>
      <w:r w:rsidRPr="005B6D7F">
        <w:rPr>
          <w:sz w:val="36"/>
          <w:szCs w:val="36"/>
          <w:lang w:bidi="ar-JO"/>
        </w:rPr>
        <w:t>.</w:t>
      </w:r>
    </w:p>
    <w:p w:rsidR="005B6D7F" w:rsidRPr="005B6D7F" w:rsidRDefault="005B6D7F" w:rsidP="005B6D7F">
      <w:pPr>
        <w:tabs>
          <w:tab w:val="left" w:pos="8264"/>
        </w:tabs>
        <w:spacing w:line="240" w:lineRule="auto"/>
        <w:jc w:val="right"/>
        <w:rPr>
          <w:sz w:val="36"/>
          <w:szCs w:val="36"/>
          <w:lang w:bidi="ar-JO"/>
        </w:rPr>
      </w:pPr>
      <w:r w:rsidRPr="005B6D7F">
        <w:rPr>
          <w:rFonts w:cs="Arial"/>
          <w:sz w:val="36"/>
          <w:szCs w:val="36"/>
          <w:rtl/>
          <w:lang w:bidi="ar-JO"/>
        </w:rPr>
        <w:t>تأثير الزيادة في السكان على جودة التعليم والفرص الوظيفية</w:t>
      </w:r>
      <w:r w:rsidRPr="005B6D7F">
        <w:rPr>
          <w:sz w:val="36"/>
          <w:szCs w:val="36"/>
          <w:lang w:bidi="ar-JO"/>
        </w:rPr>
        <w:t>.</w:t>
      </w:r>
    </w:p>
    <w:p w:rsidR="005B6D7F" w:rsidRPr="005B6D7F" w:rsidRDefault="005B6D7F" w:rsidP="005B6D7F">
      <w:pPr>
        <w:tabs>
          <w:tab w:val="left" w:pos="8264"/>
        </w:tabs>
        <w:spacing w:line="240" w:lineRule="auto"/>
        <w:jc w:val="right"/>
        <w:rPr>
          <w:sz w:val="36"/>
          <w:szCs w:val="36"/>
          <w:lang w:bidi="ar-JO"/>
        </w:rPr>
      </w:pPr>
      <w:r w:rsidRPr="005B6D7F">
        <w:rPr>
          <w:rFonts w:cs="Arial"/>
          <w:sz w:val="36"/>
          <w:szCs w:val="36"/>
          <w:rtl/>
          <w:lang w:bidi="ar-JO"/>
        </w:rPr>
        <w:t>أثر النمو السكاني على البطالة والاقتصاد</w:t>
      </w:r>
      <w:r>
        <w:rPr>
          <w:rFonts w:hint="cs"/>
          <w:sz w:val="36"/>
          <w:szCs w:val="36"/>
          <w:rtl/>
          <w:lang w:bidi="ar-JO"/>
        </w:rPr>
        <w:t>:</w:t>
      </w:r>
    </w:p>
    <w:p w:rsidR="00D7371F" w:rsidRPr="00D7371F" w:rsidRDefault="005B6D7F" w:rsidP="00D7371F">
      <w:pPr>
        <w:tabs>
          <w:tab w:val="left" w:pos="8264"/>
        </w:tabs>
        <w:spacing w:line="240" w:lineRule="auto"/>
        <w:jc w:val="right"/>
        <w:rPr>
          <w:sz w:val="36"/>
          <w:szCs w:val="36"/>
          <w:lang w:bidi="ar-JO"/>
        </w:rPr>
      </w:pPr>
      <w:r w:rsidRPr="005B6D7F">
        <w:rPr>
          <w:rFonts w:cs="Arial"/>
          <w:sz w:val="36"/>
          <w:szCs w:val="36"/>
          <w:rtl/>
          <w:lang w:bidi="ar-JO"/>
        </w:rPr>
        <w:t>زيادة العمالة الشابة وضغوط البطالة</w:t>
      </w:r>
      <w:r w:rsidRPr="005B6D7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إذا لم تتوفر فرص العمل بمعدل يتناسب مع النمو السكاني، فإن ذلك قد يؤدي إلى زيادة معدلات البطالة، خاصة بين الشباب</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يمكن أن يكون هناك تأثير سلبي على الاقتصاد إذا كان هناك عدد كبير من الأشخاص العاطلين عن العمل، حيث يمكن أن يزيد ذلك من الأعباء الاقتصادية على الحكومة من خلال دعم البطالة</w:t>
      </w:r>
      <w:r w:rsidRPr="00D7371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إمكانات العمالة الإضافية</w:t>
      </w:r>
      <w:r w:rsidRPr="00D7371F">
        <w:rPr>
          <w:sz w:val="36"/>
          <w:szCs w:val="36"/>
          <w:lang w:bidi="ar-JO"/>
        </w:rPr>
        <w:t>:</w:t>
      </w:r>
    </w:p>
    <w:p w:rsidR="00697D36" w:rsidRPr="00697D36" w:rsidRDefault="00D7371F" w:rsidP="00697D36">
      <w:pPr>
        <w:tabs>
          <w:tab w:val="left" w:pos="8264"/>
        </w:tabs>
        <w:spacing w:line="240" w:lineRule="auto"/>
        <w:jc w:val="right"/>
        <w:rPr>
          <w:sz w:val="36"/>
          <w:szCs w:val="36"/>
          <w:lang w:bidi="ar-JO"/>
        </w:rPr>
      </w:pPr>
      <w:r w:rsidRPr="00D7371F">
        <w:rPr>
          <w:rFonts w:cs="Arial"/>
          <w:sz w:val="36"/>
          <w:szCs w:val="36"/>
          <w:rtl/>
          <w:lang w:bidi="ar-JO"/>
        </w:rPr>
        <w:lastRenderedPageBreak/>
        <w:t>من ناحية أخرى، يمكن أن يعتبر النمو السكاني السريع مصدرًا لإمكانات العمالة الإضافية</w:t>
      </w:r>
      <w:r w:rsidRPr="00D7371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إذا تم استغلال هذا العنصر البشري بشكل فعال من خلال توفير فرص عمل مناسبة وتدريب مناسب، يمكن أن يساهم النمو السكاني في دعم النمو الاقتصادي</w:t>
      </w:r>
      <w:r w:rsidRPr="00D7371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تأثير على الاستهلاك والسوق الداخلية</w:t>
      </w:r>
      <w:r w:rsidRPr="00D7371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زيادة عدد السكان يعني زيادة عدد المستهلكين في السوق الداخلية للدولة</w:t>
      </w:r>
      <w:r w:rsidRPr="00D7371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إذا كان هناك تحسين في مستوى الدخل والقدرة على الشراء لدي هذه السكان، يمكن أن يكون له تأثير إيجابي على الاقتصاد عبر زيادة الطلب على السلع والخدمات</w:t>
      </w:r>
      <w:r w:rsidRPr="00D7371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ضغوط على البنية التحتية والخدمات الاجتماعية</w:t>
      </w:r>
      <w:r w:rsidRPr="00D7371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يمكن أن يكون النمو السكاني مصدرًا لضغوط على البنية التحتية والخدمات الاجتماعية مثل التعليم والصحة والإسكان</w:t>
      </w:r>
      <w:r w:rsidRPr="00D7371F">
        <w:rPr>
          <w:sz w:val="36"/>
          <w:szCs w:val="36"/>
          <w:lang w:bidi="ar-JO"/>
        </w:rPr>
        <w:t>.</w:t>
      </w:r>
    </w:p>
    <w:p w:rsidR="00D7371F" w:rsidRPr="00D7371F" w:rsidRDefault="00D7371F" w:rsidP="00D7371F">
      <w:pPr>
        <w:tabs>
          <w:tab w:val="left" w:pos="8264"/>
        </w:tabs>
        <w:spacing w:line="240" w:lineRule="auto"/>
        <w:jc w:val="right"/>
        <w:rPr>
          <w:sz w:val="36"/>
          <w:szCs w:val="36"/>
          <w:lang w:bidi="ar-JO"/>
        </w:rPr>
      </w:pPr>
      <w:r w:rsidRPr="00D7371F">
        <w:rPr>
          <w:rFonts w:cs="Arial"/>
          <w:sz w:val="36"/>
          <w:szCs w:val="36"/>
          <w:rtl/>
          <w:lang w:bidi="ar-JO"/>
        </w:rPr>
        <w:t>إذا لم تتمكن الحكومة من تلبية احتياجات السكان الزائدة بسبب النمو السكاني، فإن ذلك يمكن أن يؤدي إلى تدهور الخدمات والتأثير على الجودة العامة للحياة</w:t>
      </w:r>
      <w:r w:rsidRPr="00D7371F">
        <w:rPr>
          <w:sz w:val="36"/>
          <w:szCs w:val="36"/>
          <w:lang w:bidi="ar-JO"/>
        </w:rPr>
        <w:t>.</w:t>
      </w:r>
    </w:p>
    <w:p w:rsidR="00D7371F" w:rsidRPr="005B6D7F" w:rsidRDefault="00D7371F" w:rsidP="00D7371F">
      <w:pPr>
        <w:tabs>
          <w:tab w:val="left" w:pos="8264"/>
        </w:tabs>
        <w:spacing w:line="240" w:lineRule="auto"/>
        <w:jc w:val="right"/>
        <w:rPr>
          <w:sz w:val="36"/>
          <w:szCs w:val="36"/>
          <w:lang w:bidi="ar-JO"/>
        </w:rPr>
      </w:pPr>
      <w:r w:rsidRPr="00D7371F">
        <w:rPr>
          <w:rFonts w:cs="Arial"/>
          <w:sz w:val="36"/>
          <w:szCs w:val="36"/>
          <w:rtl/>
          <w:lang w:bidi="ar-JO"/>
        </w:rPr>
        <w:t>تحديات في التخطيط الاقتصادي: النمو السكاني يتطلب تخطيط اقتصادي دقيق لضمان استيعاب القوى العاملة الإضافية وتحقيق النمو الاقتصادي المستدام</w:t>
      </w:r>
      <w:r w:rsidRPr="00D7371F">
        <w:rPr>
          <w:sz w:val="36"/>
          <w:szCs w:val="36"/>
          <w:lang w:bidi="ar-JO"/>
        </w:rPr>
        <w:t>.</w:t>
      </w:r>
    </w:p>
    <w:p w:rsidR="005B6D7F" w:rsidRPr="005B6D7F" w:rsidRDefault="005B6D7F" w:rsidP="00D7371F">
      <w:pPr>
        <w:tabs>
          <w:tab w:val="left" w:pos="8264"/>
        </w:tabs>
        <w:spacing w:line="240" w:lineRule="auto"/>
        <w:jc w:val="right"/>
        <w:rPr>
          <w:sz w:val="36"/>
          <w:szCs w:val="36"/>
          <w:lang w:bidi="ar-JO"/>
        </w:rPr>
      </w:pPr>
      <w:r w:rsidRPr="005B6D7F">
        <w:rPr>
          <w:rFonts w:cs="Arial"/>
          <w:sz w:val="36"/>
          <w:szCs w:val="36"/>
          <w:rtl/>
          <w:lang w:bidi="ar-JO"/>
        </w:rPr>
        <w:t>تأثير البنية التحتية الاقتصادية والاجتماعية على قدرة الدول على توفير وظائف</w:t>
      </w:r>
      <w:r w:rsidRPr="005B6D7F">
        <w:rPr>
          <w:sz w:val="36"/>
          <w:szCs w:val="36"/>
          <w:lang w:bidi="ar-JO"/>
        </w:rPr>
        <w:t>.</w:t>
      </w:r>
    </w:p>
    <w:p w:rsidR="005B6D7F" w:rsidRPr="005B6D7F" w:rsidRDefault="005B6D7F" w:rsidP="00D7371F">
      <w:pPr>
        <w:tabs>
          <w:tab w:val="left" w:pos="8264"/>
        </w:tabs>
        <w:spacing w:line="240" w:lineRule="auto"/>
        <w:jc w:val="right"/>
        <w:rPr>
          <w:sz w:val="36"/>
          <w:szCs w:val="36"/>
          <w:lang w:bidi="ar-JO"/>
        </w:rPr>
      </w:pPr>
      <w:r w:rsidRPr="005B6D7F">
        <w:rPr>
          <w:rFonts w:cs="Arial"/>
          <w:sz w:val="36"/>
          <w:szCs w:val="36"/>
          <w:rtl/>
          <w:lang w:bidi="ar-JO"/>
        </w:rPr>
        <w:t>ضرورة تحفيز النمو الاقتصادي لمواجهة التحديات الاقتصادية</w:t>
      </w:r>
      <w:r w:rsidRPr="005B6D7F">
        <w:rPr>
          <w:sz w:val="36"/>
          <w:szCs w:val="36"/>
          <w:lang w:bidi="ar-JO"/>
        </w:rPr>
        <w:t>.</w:t>
      </w:r>
    </w:p>
    <w:p w:rsidR="005B6D7F" w:rsidRPr="005B6D7F" w:rsidRDefault="005B6D7F" w:rsidP="00D7371F">
      <w:pPr>
        <w:tabs>
          <w:tab w:val="left" w:pos="8264"/>
        </w:tabs>
        <w:spacing w:line="240" w:lineRule="auto"/>
        <w:jc w:val="right"/>
        <w:rPr>
          <w:sz w:val="36"/>
          <w:szCs w:val="36"/>
          <w:lang w:bidi="ar-JO"/>
        </w:rPr>
      </w:pPr>
      <w:r w:rsidRPr="005B6D7F">
        <w:rPr>
          <w:rFonts w:cs="Arial"/>
          <w:sz w:val="36"/>
          <w:szCs w:val="36"/>
          <w:rtl/>
          <w:lang w:bidi="ar-JO"/>
        </w:rPr>
        <w:t>التوصيات</w:t>
      </w:r>
      <w:r>
        <w:rPr>
          <w:rFonts w:cs="Arial" w:hint="cs"/>
          <w:sz w:val="36"/>
          <w:szCs w:val="36"/>
          <w:rtl/>
          <w:lang w:bidi="ar-JO"/>
        </w:rPr>
        <w:t>:</w:t>
      </w:r>
    </w:p>
    <w:p w:rsidR="005B6D7F" w:rsidRPr="005B6D7F" w:rsidRDefault="005B6D7F" w:rsidP="00D7371F">
      <w:pPr>
        <w:tabs>
          <w:tab w:val="left" w:pos="8264"/>
        </w:tabs>
        <w:spacing w:line="240" w:lineRule="auto"/>
        <w:jc w:val="right"/>
        <w:rPr>
          <w:sz w:val="36"/>
          <w:szCs w:val="36"/>
          <w:lang w:bidi="ar-JO"/>
        </w:rPr>
      </w:pPr>
      <w:r w:rsidRPr="005B6D7F">
        <w:rPr>
          <w:rFonts w:cs="Arial"/>
          <w:sz w:val="36"/>
          <w:szCs w:val="36"/>
          <w:rtl/>
          <w:lang w:bidi="ar-JO"/>
        </w:rPr>
        <w:t>تعزيز التثقيف الصحي وتوعية الشباب بأهمية التنظيم الأسري</w:t>
      </w:r>
      <w:r w:rsidRPr="005B6D7F">
        <w:rPr>
          <w:sz w:val="36"/>
          <w:szCs w:val="36"/>
          <w:lang w:bidi="ar-JO"/>
        </w:rPr>
        <w:t>.</w:t>
      </w:r>
    </w:p>
    <w:p w:rsidR="005B6D7F" w:rsidRPr="005B6D7F" w:rsidRDefault="005B6D7F" w:rsidP="00D7371F">
      <w:pPr>
        <w:tabs>
          <w:tab w:val="left" w:pos="8264"/>
        </w:tabs>
        <w:spacing w:line="240" w:lineRule="auto"/>
        <w:jc w:val="right"/>
        <w:rPr>
          <w:sz w:val="36"/>
          <w:szCs w:val="36"/>
          <w:lang w:bidi="ar-JO"/>
        </w:rPr>
      </w:pPr>
      <w:r w:rsidRPr="005B6D7F">
        <w:rPr>
          <w:rFonts w:cs="Arial"/>
          <w:sz w:val="36"/>
          <w:szCs w:val="36"/>
          <w:rtl/>
          <w:lang w:bidi="ar-JO"/>
        </w:rPr>
        <w:t>تحسين البنية التحتية لتوفير الخدمات الصحية والتعليم</w:t>
      </w:r>
      <w:r w:rsidRPr="005B6D7F">
        <w:rPr>
          <w:sz w:val="36"/>
          <w:szCs w:val="36"/>
          <w:lang w:bidi="ar-JO"/>
        </w:rPr>
        <w:t>.</w:t>
      </w:r>
    </w:p>
    <w:p w:rsidR="005B6D7F" w:rsidRPr="005B6D7F" w:rsidRDefault="005B6D7F" w:rsidP="00D7371F">
      <w:pPr>
        <w:tabs>
          <w:tab w:val="left" w:pos="8264"/>
        </w:tabs>
        <w:spacing w:line="240" w:lineRule="auto"/>
        <w:jc w:val="right"/>
        <w:rPr>
          <w:sz w:val="36"/>
          <w:szCs w:val="36"/>
          <w:lang w:bidi="ar-JO"/>
        </w:rPr>
      </w:pPr>
      <w:r w:rsidRPr="005B6D7F">
        <w:rPr>
          <w:rFonts w:cs="Arial"/>
          <w:sz w:val="36"/>
          <w:szCs w:val="36"/>
          <w:rtl/>
          <w:lang w:bidi="ar-JO"/>
        </w:rPr>
        <w:t>تنمية القطاعات الاقتصادية لتوفير فرص عمل للشباب</w:t>
      </w:r>
      <w:r w:rsidRPr="005B6D7F">
        <w:rPr>
          <w:sz w:val="36"/>
          <w:szCs w:val="36"/>
          <w:lang w:bidi="ar-JO"/>
        </w:rPr>
        <w:t>.</w:t>
      </w:r>
    </w:p>
    <w:p w:rsidR="00D7371F" w:rsidRPr="00D7371F" w:rsidRDefault="005B6D7F" w:rsidP="00D7371F">
      <w:pPr>
        <w:tabs>
          <w:tab w:val="left" w:pos="8264"/>
        </w:tabs>
        <w:spacing w:line="240" w:lineRule="auto"/>
        <w:jc w:val="right"/>
        <w:rPr>
          <w:sz w:val="36"/>
          <w:szCs w:val="36"/>
          <w:rtl/>
          <w:lang w:bidi="ar-JO"/>
        </w:rPr>
      </w:pPr>
      <w:r w:rsidRPr="005B6D7F">
        <w:rPr>
          <w:rFonts w:cs="Arial"/>
          <w:sz w:val="36"/>
          <w:szCs w:val="36"/>
          <w:rtl/>
          <w:lang w:bidi="ar-JO"/>
        </w:rPr>
        <w:t>التركيز على التعاون الدولي ومشاركة الخبرات لمعالجة التحديات المشتركة</w:t>
      </w:r>
      <w:r w:rsidRPr="005B6D7F">
        <w:rPr>
          <w:sz w:val="36"/>
          <w:szCs w:val="36"/>
          <w:lang w:bidi="ar-JO"/>
        </w:rPr>
        <w:t>.</w:t>
      </w:r>
    </w:p>
    <w:p w:rsidR="00D7371F" w:rsidRPr="00697D36" w:rsidRDefault="00D7371F" w:rsidP="00697D36">
      <w:pPr>
        <w:tabs>
          <w:tab w:val="left" w:pos="8264"/>
        </w:tabs>
        <w:spacing w:line="240" w:lineRule="auto"/>
        <w:jc w:val="right"/>
        <w:rPr>
          <w:rFonts w:cs="Arial"/>
          <w:sz w:val="36"/>
          <w:szCs w:val="36"/>
          <w:lang w:bidi="ar-JO"/>
        </w:rPr>
      </w:pPr>
      <w:r>
        <w:rPr>
          <w:rFonts w:cs="Arial" w:hint="cs"/>
          <w:sz w:val="36"/>
          <w:szCs w:val="36"/>
          <w:rtl/>
          <w:lang w:bidi="ar-JO"/>
        </w:rPr>
        <w:lastRenderedPageBreak/>
        <w:t>و</w:t>
      </w:r>
      <w:r w:rsidRPr="00D7371F">
        <w:rPr>
          <w:rFonts w:cs="Arial"/>
          <w:sz w:val="36"/>
          <w:szCs w:val="36"/>
          <w:rtl/>
          <w:lang w:bidi="ar-JO"/>
        </w:rPr>
        <w:t>إعادة تسليط الضوء على أهمية معالجة مشكلة النمو السكاني وأثرها على جودة حياة المواطنين في الدول العربي</w:t>
      </w:r>
      <w:r w:rsidRPr="00D7371F">
        <w:rPr>
          <w:sz w:val="36"/>
          <w:szCs w:val="36"/>
          <w:lang w:bidi="ar-JO"/>
        </w:rPr>
        <w:t>.</w:t>
      </w:r>
    </w:p>
    <w:sectPr w:rsidR="00D7371F" w:rsidRPr="00697D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2A4" w:rsidRDefault="002222A4" w:rsidP="00697D36">
      <w:pPr>
        <w:spacing w:after="0" w:line="240" w:lineRule="auto"/>
      </w:pPr>
      <w:r>
        <w:separator/>
      </w:r>
    </w:p>
  </w:endnote>
  <w:endnote w:type="continuationSeparator" w:id="0">
    <w:p w:rsidR="002222A4" w:rsidRDefault="002222A4" w:rsidP="0069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2A4" w:rsidRDefault="002222A4" w:rsidP="00697D36">
      <w:pPr>
        <w:spacing w:after="0" w:line="240" w:lineRule="auto"/>
      </w:pPr>
      <w:r>
        <w:separator/>
      </w:r>
    </w:p>
  </w:footnote>
  <w:footnote w:type="continuationSeparator" w:id="0">
    <w:p w:rsidR="002222A4" w:rsidRDefault="002222A4" w:rsidP="00697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D36" w:rsidRDefault="00697D36">
    <w:pPr>
      <w:pStyle w:val="Header"/>
    </w:pPr>
    <w:r>
      <w:rPr>
        <w:noProof/>
      </w:rPr>
      <w:drawing>
        <wp:anchor distT="0" distB="0" distL="114300" distR="114300" simplePos="0" relativeHeight="251658240" behindDoc="0" locked="0" layoutInCell="1" allowOverlap="1">
          <wp:simplePos x="0" y="0"/>
          <wp:positionH relativeFrom="column">
            <wp:posOffset>-615315</wp:posOffset>
          </wp:positionH>
          <wp:positionV relativeFrom="paragraph">
            <wp:posOffset>377781</wp:posOffset>
          </wp:positionV>
          <wp:extent cx="1166495" cy="1166495"/>
          <wp:effectExtent l="0" t="0" r="0" b="0"/>
          <wp:wrapThrough wrapText="bothSides">
            <wp:wrapPolygon edited="0">
              <wp:start x="8113" y="353"/>
              <wp:lineTo x="4586" y="1411"/>
              <wp:lineTo x="0" y="4586"/>
              <wp:lineTo x="0" y="8819"/>
              <wp:lineTo x="353" y="12346"/>
              <wp:lineTo x="1764" y="17990"/>
              <wp:lineTo x="1411" y="19401"/>
              <wp:lineTo x="11993" y="20107"/>
              <wp:lineTo x="13404" y="20107"/>
              <wp:lineTo x="21165" y="19401"/>
              <wp:lineTo x="21165" y="15874"/>
              <wp:lineTo x="20812" y="4586"/>
              <wp:lineTo x="16226" y="1411"/>
              <wp:lineTo x="11993" y="353"/>
              <wp:lineTo x="8113" y="35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o_edited_edited (1).png"/>
                  <pic:cNvPicPr/>
                </pic:nvPicPr>
                <pic:blipFill>
                  <a:blip r:embed="rId1">
                    <a:extLst>
                      <a:ext uri="{28A0092B-C50C-407E-A947-70E740481C1C}">
                        <a14:useLocalDpi xmlns:a14="http://schemas.microsoft.com/office/drawing/2010/main" val="0"/>
                      </a:ext>
                    </a:extLst>
                  </a:blip>
                  <a:stretch>
                    <a:fillRect/>
                  </a:stretch>
                </pic:blipFill>
                <pic:spPr>
                  <a:xfrm>
                    <a:off x="0" y="0"/>
                    <a:ext cx="1166495" cy="11664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FF5"/>
    <w:rsid w:val="000C14D9"/>
    <w:rsid w:val="00141F2A"/>
    <w:rsid w:val="002222A4"/>
    <w:rsid w:val="005B6D7F"/>
    <w:rsid w:val="00666A59"/>
    <w:rsid w:val="00697D36"/>
    <w:rsid w:val="00844640"/>
    <w:rsid w:val="00D7371F"/>
    <w:rsid w:val="00EE1FF5"/>
    <w:rsid w:val="00F03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7BF587-41D9-4A20-8EE2-E5646FCD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71F"/>
    <w:pPr>
      <w:ind w:left="720"/>
      <w:contextualSpacing/>
    </w:pPr>
  </w:style>
  <w:style w:type="paragraph" w:styleId="Header">
    <w:name w:val="header"/>
    <w:basedOn w:val="Normal"/>
    <w:link w:val="HeaderChar"/>
    <w:uiPriority w:val="99"/>
    <w:unhideWhenUsed/>
    <w:rsid w:val="0069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D36"/>
  </w:style>
  <w:style w:type="paragraph" w:styleId="Footer">
    <w:name w:val="footer"/>
    <w:basedOn w:val="Normal"/>
    <w:link w:val="FooterChar"/>
    <w:uiPriority w:val="99"/>
    <w:unhideWhenUsed/>
    <w:rsid w:val="0069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7278">
      <w:bodyDiv w:val="1"/>
      <w:marLeft w:val="0"/>
      <w:marRight w:val="0"/>
      <w:marTop w:val="0"/>
      <w:marBottom w:val="0"/>
      <w:divBdr>
        <w:top w:val="none" w:sz="0" w:space="0" w:color="auto"/>
        <w:left w:val="none" w:sz="0" w:space="0" w:color="auto"/>
        <w:bottom w:val="none" w:sz="0" w:space="0" w:color="auto"/>
        <w:right w:val="none" w:sz="0" w:space="0" w:color="auto"/>
      </w:divBdr>
    </w:div>
    <w:div w:id="955059402">
      <w:bodyDiv w:val="1"/>
      <w:marLeft w:val="0"/>
      <w:marRight w:val="0"/>
      <w:marTop w:val="0"/>
      <w:marBottom w:val="0"/>
      <w:divBdr>
        <w:top w:val="none" w:sz="0" w:space="0" w:color="auto"/>
        <w:left w:val="none" w:sz="0" w:space="0" w:color="auto"/>
        <w:bottom w:val="none" w:sz="0" w:space="0" w:color="auto"/>
        <w:right w:val="none" w:sz="0" w:space="0" w:color="auto"/>
      </w:divBdr>
    </w:div>
    <w:div w:id="1091049598">
      <w:bodyDiv w:val="1"/>
      <w:marLeft w:val="0"/>
      <w:marRight w:val="0"/>
      <w:marTop w:val="0"/>
      <w:marBottom w:val="0"/>
      <w:divBdr>
        <w:top w:val="none" w:sz="0" w:space="0" w:color="auto"/>
        <w:left w:val="none" w:sz="0" w:space="0" w:color="auto"/>
        <w:bottom w:val="none" w:sz="0" w:space="0" w:color="auto"/>
        <w:right w:val="none" w:sz="0" w:space="0" w:color="auto"/>
      </w:divBdr>
      <w:divsChild>
        <w:div w:id="554660240">
          <w:marLeft w:val="0"/>
          <w:marRight w:val="0"/>
          <w:marTop w:val="0"/>
          <w:marBottom w:val="0"/>
          <w:divBdr>
            <w:top w:val="single" w:sz="2" w:space="0" w:color="auto"/>
            <w:left w:val="single" w:sz="2" w:space="0" w:color="auto"/>
            <w:bottom w:val="single" w:sz="6" w:space="0" w:color="auto"/>
            <w:right w:val="single" w:sz="2" w:space="0" w:color="auto"/>
          </w:divBdr>
          <w:divsChild>
            <w:div w:id="197251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290894">
                  <w:marLeft w:val="0"/>
                  <w:marRight w:val="0"/>
                  <w:marTop w:val="0"/>
                  <w:marBottom w:val="0"/>
                  <w:divBdr>
                    <w:top w:val="single" w:sz="2" w:space="0" w:color="D9D9E3"/>
                    <w:left w:val="single" w:sz="2" w:space="0" w:color="D9D9E3"/>
                    <w:bottom w:val="single" w:sz="2" w:space="0" w:color="D9D9E3"/>
                    <w:right w:val="single" w:sz="2" w:space="0" w:color="D9D9E3"/>
                  </w:divBdr>
                  <w:divsChild>
                    <w:div w:id="1718162382">
                      <w:marLeft w:val="0"/>
                      <w:marRight w:val="0"/>
                      <w:marTop w:val="0"/>
                      <w:marBottom w:val="0"/>
                      <w:divBdr>
                        <w:top w:val="single" w:sz="2" w:space="0" w:color="D9D9E3"/>
                        <w:left w:val="single" w:sz="2" w:space="0" w:color="D9D9E3"/>
                        <w:bottom w:val="single" w:sz="2" w:space="0" w:color="D9D9E3"/>
                        <w:right w:val="single" w:sz="2" w:space="0" w:color="D9D9E3"/>
                      </w:divBdr>
                      <w:divsChild>
                        <w:div w:id="1579945938">
                          <w:marLeft w:val="0"/>
                          <w:marRight w:val="0"/>
                          <w:marTop w:val="0"/>
                          <w:marBottom w:val="0"/>
                          <w:divBdr>
                            <w:top w:val="single" w:sz="2" w:space="0" w:color="D9D9E3"/>
                            <w:left w:val="single" w:sz="2" w:space="0" w:color="D9D9E3"/>
                            <w:bottom w:val="single" w:sz="2" w:space="0" w:color="D9D9E3"/>
                            <w:right w:val="single" w:sz="2" w:space="0" w:color="D9D9E3"/>
                          </w:divBdr>
                          <w:divsChild>
                            <w:div w:id="1361858424">
                              <w:marLeft w:val="0"/>
                              <w:marRight w:val="0"/>
                              <w:marTop w:val="0"/>
                              <w:marBottom w:val="0"/>
                              <w:divBdr>
                                <w:top w:val="single" w:sz="2" w:space="0" w:color="D9D9E3"/>
                                <w:left w:val="single" w:sz="2" w:space="0" w:color="D9D9E3"/>
                                <w:bottom w:val="single" w:sz="2" w:space="0" w:color="D9D9E3"/>
                                <w:right w:val="single" w:sz="2" w:space="0" w:color="D9D9E3"/>
                              </w:divBdr>
                              <w:divsChild>
                                <w:div w:id="1738898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0127414">
      <w:bodyDiv w:val="1"/>
      <w:marLeft w:val="0"/>
      <w:marRight w:val="0"/>
      <w:marTop w:val="0"/>
      <w:marBottom w:val="0"/>
      <w:divBdr>
        <w:top w:val="none" w:sz="0" w:space="0" w:color="auto"/>
        <w:left w:val="none" w:sz="0" w:space="0" w:color="auto"/>
        <w:bottom w:val="none" w:sz="0" w:space="0" w:color="auto"/>
        <w:right w:val="none" w:sz="0" w:space="0" w:color="auto"/>
      </w:divBdr>
      <w:divsChild>
        <w:div w:id="687103788">
          <w:marLeft w:val="0"/>
          <w:marRight w:val="0"/>
          <w:marTop w:val="0"/>
          <w:marBottom w:val="0"/>
          <w:divBdr>
            <w:top w:val="single" w:sz="2" w:space="0" w:color="auto"/>
            <w:left w:val="single" w:sz="2" w:space="0" w:color="auto"/>
            <w:bottom w:val="single" w:sz="6" w:space="0" w:color="auto"/>
            <w:right w:val="single" w:sz="2" w:space="0" w:color="auto"/>
          </w:divBdr>
          <w:divsChild>
            <w:div w:id="408819134">
              <w:marLeft w:val="0"/>
              <w:marRight w:val="0"/>
              <w:marTop w:val="100"/>
              <w:marBottom w:val="100"/>
              <w:divBdr>
                <w:top w:val="single" w:sz="2" w:space="0" w:color="D9D9E3"/>
                <w:left w:val="single" w:sz="2" w:space="0" w:color="D9D9E3"/>
                <w:bottom w:val="single" w:sz="2" w:space="0" w:color="D9D9E3"/>
                <w:right w:val="single" w:sz="2" w:space="0" w:color="D9D9E3"/>
              </w:divBdr>
              <w:divsChild>
                <w:div w:id="1061635187">
                  <w:marLeft w:val="0"/>
                  <w:marRight w:val="0"/>
                  <w:marTop w:val="0"/>
                  <w:marBottom w:val="0"/>
                  <w:divBdr>
                    <w:top w:val="single" w:sz="2" w:space="0" w:color="D9D9E3"/>
                    <w:left w:val="single" w:sz="2" w:space="0" w:color="D9D9E3"/>
                    <w:bottom w:val="single" w:sz="2" w:space="0" w:color="D9D9E3"/>
                    <w:right w:val="single" w:sz="2" w:space="0" w:color="D9D9E3"/>
                  </w:divBdr>
                  <w:divsChild>
                    <w:div w:id="542521726">
                      <w:marLeft w:val="0"/>
                      <w:marRight w:val="0"/>
                      <w:marTop w:val="0"/>
                      <w:marBottom w:val="0"/>
                      <w:divBdr>
                        <w:top w:val="single" w:sz="2" w:space="0" w:color="D9D9E3"/>
                        <w:left w:val="single" w:sz="2" w:space="0" w:color="D9D9E3"/>
                        <w:bottom w:val="single" w:sz="2" w:space="0" w:color="D9D9E3"/>
                        <w:right w:val="single" w:sz="2" w:space="0" w:color="D9D9E3"/>
                      </w:divBdr>
                      <w:divsChild>
                        <w:div w:id="658536851">
                          <w:marLeft w:val="0"/>
                          <w:marRight w:val="0"/>
                          <w:marTop w:val="0"/>
                          <w:marBottom w:val="0"/>
                          <w:divBdr>
                            <w:top w:val="single" w:sz="2" w:space="0" w:color="D9D9E3"/>
                            <w:left w:val="single" w:sz="2" w:space="0" w:color="D9D9E3"/>
                            <w:bottom w:val="single" w:sz="2" w:space="0" w:color="D9D9E3"/>
                            <w:right w:val="single" w:sz="2" w:space="0" w:color="D9D9E3"/>
                          </w:divBdr>
                          <w:divsChild>
                            <w:div w:id="1427186745">
                              <w:marLeft w:val="0"/>
                              <w:marRight w:val="0"/>
                              <w:marTop w:val="0"/>
                              <w:marBottom w:val="0"/>
                              <w:divBdr>
                                <w:top w:val="single" w:sz="2" w:space="0" w:color="D9D9E3"/>
                                <w:left w:val="single" w:sz="2" w:space="0" w:color="D9D9E3"/>
                                <w:bottom w:val="single" w:sz="2" w:space="0" w:color="D9D9E3"/>
                                <w:right w:val="single" w:sz="2" w:space="0" w:color="D9D9E3"/>
                              </w:divBdr>
                              <w:divsChild>
                                <w:div w:id="1854303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33154790">
      <w:bodyDiv w:val="1"/>
      <w:marLeft w:val="0"/>
      <w:marRight w:val="0"/>
      <w:marTop w:val="0"/>
      <w:marBottom w:val="0"/>
      <w:divBdr>
        <w:top w:val="none" w:sz="0" w:space="0" w:color="auto"/>
        <w:left w:val="none" w:sz="0" w:space="0" w:color="auto"/>
        <w:bottom w:val="none" w:sz="0" w:space="0" w:color="auto"/>
        <w:right w:val="none" w:sz="0" w:space="0" w:color="auto"/>
      </w:divBdr>
    </w:div>
    <w:div w:id="20330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Njoud</dc:creator>
  <cp:keywords/>
  <dc:description/>
  <cp:lastModifiedBy>class12</cp:lastModifiedBy>
  <cp:revision>3</cp:revision>
  <dcterms:created xsi:type="dcterms:W3CDTF">2023-10-07T20:51:00Z</dcterms:created>
  <dcterms:modified xsi:type="dcterms:W3CDTF">2023-10-29T05:54:00Z</dcterms:modified>
</cp:coreProperties>
</file>